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F3" w:rsidRPr="00E72BCA" w:rsidRDefault="007446E9" w:rsidP="00F323F3">
      <w:pPr>
        <w:shd w:val="clear" w:color="auto" w:fill="FFFFFF"/>
        <w:spacing w:after="0" w:line="234" w:lineRule="atLeast"/>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5539105</wp:posOffset>
                </wp:positionH>
                <wp:positionV relativeFrom="paragraph">
                  <wp:posOffset>-657225</wp:posOffset>
                </wp:positionV>
                <wp:extent cx="828675" cy="342900"/>
                <wp:effectExtent l="5080" t="952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solidFill>
                          <a:srgbClr val="FFFFFF"/>
                        </a:solidFill>
                        <a:ln w="9525">
                          <a:solidFill>
                            <a:srgbClr val="000000"/>
                          </a:solidFill>
                          <a:miter lim="800000"/>
                          <a:headEnd/>
                          <a:tailEnd/>
                        </a:ln>
                      </wps:spPr>
                      <wps:txbx>
                        <w:txbxContent>
                          <w:p w:rsidR="00F70B50" w:rsidRPr="005E38FB" w:rsidRDefault="00F70B50" w:rsidP="00F70B50">
                            <w:pPr>
                              <w:spacing w:before="60" w:after="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Pr>
                                <w:rFonts w:ascii="Times New Roman" w:hAnsi="Times New Roman"/>
                                <w:b/>
                                <w:sz w:val="24"/>
                                <w:szCs w:val="24"/>
                              </w:rPr>
                              <w:t>u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6.15pt;margin-top:-51.75pt;width:65.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">
                <v:textbox>
                  <w:txbxContent>
                    <w:p w:rsidR="00F70B50" w:rsidRPr="005E38FB" w:rsidRDefault="00F70B50" w:rsidP="00F70B50">
                      <w:pPr>
                        <w:spacing w:before="60" w:after="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Pr>
                          <w:rFonts w:ascii="Times New Roman" w:hAnsi="Times New Roman"/>
                          <w:b/>
                          <w:sz w:val="24"/>
                          <w:szCs w:val="24"/>
                        </w:rPr>
                        <w:t>u 03</w:t>
                      </w:r>
                    </w:p>
                  </w:txbxContent>
                </v:textbox>
              </v:rect>
            </w:pict>
          </mc:Fallback>
        </mc:AlternateContent>
      </w:r>
      <w:r w:rsidR="00F323F3" w:rsidRPr="00E72BCA">
        <w:rPr>
          <w:rFonts w:ascii="Times New Roman" w:eastAsia="Times New Roman" w:hAnsi="Times New Roman"/>
          <w:b/>
          <w:bCs/>
          <w:sz w:val="26"/>
          <w:szCs w:val="26"/>
        </w:rPr>
        <w:t>Phụ lục II</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(Ban hành kèm theo Thông tư số 20/2025/TT-NHNN ngày 31 tháng 7 năm 2025 của Thống đốc Ngân hàng Nhà nước)</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4"/>
          <w:szCs w:val="24"/>
        </w:rPr>
        <w:t>CỘNG HÒA XÃ HỘI CHỦ NGHĨA VIỆT NAM</w:t>
      </w:r>
      <w:r w:rsidRPr="00E72BCA">
        <w:rPr>
          <w:rFonts w:ascii="Times New Roman" w:eastAsia="Times New Roman" w:hAnsi="Times New Roman"/>
          <w:b/>
          <w:bCs/>
          <w:sz w:val="26"/>
          <w:szCs w:val="26"/>
        </w:rPr>
        <w:br/>
        <w:t>Độc lập - Tự do - Hạnh phúc</w:t>
      </w:r>
      <w:r w:rsidRPr="00E72BCA">
        <w:rPr>
          <w:rFonts w:ascii="Times New Roman" w:eastAsia="Times New Roman" w:hAnsi="Times New Roman"/>
          <w:b/>
          <w:bCs/>
          <w:sz w:val="26"/>
          <w:szCs w:val="26"/>
        </w:rPr>
        <w:br/>
        <w:t>---------------</w:t>
      </w:r>
    </w:p>
    <w:p w:rsidR="00F323F3" w:rsidRPr="00E72BCA" w:rsidRDefault="00F323F3" w:rsidP="00F323F3">
      <w:pPr>
        <w:shd w:val="clear" w:color="auto" w:fill="FFFFFF"/>
        <w:spacing w:after="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BẢNG KÊ KHAI NGƯỜI CÓ LIÊN QUAN</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Kính gửi: Ngân hàng Nhà nước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
        <w:gridCol w:w="1313"/>
        <w:gridCol w:w="835"/>
        <w:gridCol w:w="2606"/>
        <w:gridCol w:w="1197"/>
        <w:gridCol w:w="1197"/>
        <w:gridCol w:w="1197"/>
        <w:gridCol w:w="443"/>
      </w:tblGrid>
      <w:tr w:rsidR="00F323F3" w:rsidRPr="00E72BCA" w:rsidTr="00B51C96">
        <w:trPr>
          <w:tblCellSpacing w:w="0" w:type="dxa"/>
        </w:trPr>
        <w:tc>
          <w:tcPr>
            <w:tcW w:w="36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STT</w:t>
            </w:r>
          </w:p>
        </w:tc>
        <w:tc>
          <w:tcPr>
            <w:tcW w:w="78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Người khai và “người có liên quan” của người khai</w:t>
            </w:r>
          </w:p>
        </w:tc>
        <w:tc>
          <w:tcPr>
            <w:tcW w:w="52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Mối quan hệ với người khai</w:t>
            </w:r>
            <w:r w:rsidRPr="00E72BCA">
              <w:rPr>
                <w:rFonts w:ascii="Times New Roman" w:eastAsia="Times New Roman" w:hAnsi="Times New Roman"/>
                <w:b/>
                <w:bCs/>
                <w:sz w:val="26"/>
                <w:szCs w:val="26"/>
                <w:vertAlign w:val="superscript"/>
              </w:rPr>
              <w:t>(1)</w:t>
            </w:r>
          </w:p>
        </w:tc>
        <w:tc>
          <w:tcPr>
            <w:tcW w:w="1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Số căn cước/số định danh cá nhân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 hoặc số hộ chiếu hoặc giấy tờ có giá trị thay thế hộ chiếu, ngày cấp (đối với cá nhân không có quốc tịch Việt Nam) hoặc Giấy chứng nhận đăng ký kinh doanh/ Mã số thuế hoặc Giấy chứng nhận tương đương (đối với trường hợp người có liên quan là tổ chức ghi thông tin mã số doanh nghiệp).</w:t>
            </w:r>
          </w:p>
        </w:tc>
        <w:tc>
          <w:tcPr>
            <w:tcW w:w="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135DE4">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xml:space="preserve">Chức vụ tại </w:t>
            </w:r>
            <w:r w:rsidR="00135DE4">
              <w:rPr>
                <w:rFonts w:ascii="Times New Roman" w:eastAsia="Times New Roman" w:hAnsi="Times New Roman"/>
                <w:b/>
                <w:bCs/>
                <w:sz w:val="26"/>
                <w:szCs w:val="26"/>
              </w:rPr>
              <w:t>Eximbank</w:t>
            </w:r>
          </w:p>
        </w:tc>
        <w:tc>
          <w:tcPr>
            <w:tcW w:w="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1B318F">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xml:space="preserve">Chức vụ tại Công ty con của </w:t>
            </w:r>
            <w:r w:rsidR="001B318F">
              <w:rPr>
                <w:rFonts w:ascii="Times New Roman" w:eastAsia="Times New Roman" w:hAnsi="Times New Roman"/>
                <w:b/>
                <w:bCs/>
                <w:sz w:val="26"/>
                <w:szCs w:val="26"/>
              </w:rPr>
              <w:t>Eximbank</w:t>
            </w:r>
          </w:p>
        </w:tc>
        <w:tc>
          <w:tcPr>
            <w:tcW w:w="57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3A1D6B">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xml:space="preserve">Tỷ lệ sở hữu cổ phần hoặc tỷ lệ vốn góp đại diện tại </w:t>
            </w:r>
            <w:r w:rsidR="003A1D6B">
              <w:rPr>
                <w:rFonts w:ascii="Times New Roman" w:eastAsia="Times New Roman" w:hAnsi="Times New Roman"/>
                <w:b/>
                <w:bCs/>
                <w:sz w:val="26"/>
                <w:szCs w:val="26"/>
              </w:rPr>
              <w:t>Eximbank</w:t>
            </w:r>
            <w:r w:rsidRPr="00E72BCA">
              <w:rPr>
                <w:rFonts w:ascii="Times New Roman" w:eastAsia="Times New Roman" w:hAnsi="Times New Roman"/>
                <w:b/>
                <w:bCs/>
                <w:sz w:val="26"/>
                <w:szCs w:val="26"/>
              </w:rPr>
              <w:t xml:space="preserve"> (%)</w:t>
            </w:r>
          </w:p>
        </w:tc>
        <w:tc>
          <w:tcPr>
            <w:tcW w:w="31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w:t>
            </w:r>
          </w:p>
        </w:tc>
      </w:tr>
      <w:tr w:rsidR="00F323F3" w:rsidRPr="00E72BCA" w:rsidTr="00B51C96">
        <w:trPr>
          <w:tblCellSpacing w:w="0" w:type="dxa"/>
        </w:trPr>
        <w:tc>
          <w:tcPr>
            <w:tcW w:w="36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1</w:t>
            </w:r>
          </w:p>
        </w:tc>
        <w:tc>
          <w:tcPr>
            <w:tcW w:w="78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Nguyễn Văn A</w:t>
            </w:r>
          </w:p>
        </w:tc>
        <w:tc>
          <w:tcPr>
            <w:tcW w:w="5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Người khai</w:t>
            </w:r>
          </w:p>
        </w:tc>
        <w:tc>
          <w:tcPr>
            <w:tcW w:w="1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57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31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r>
      <w:tr w:rsidR="00F323F3" w:rsidRPr="00E72BCA" w:rsidTr="00B51C96">
        <w:trPr>
          <w:tblCellSpacing w:w="0" w:type="dxa"/>
        </w:trPr>
        <w:tc>
          <w:tcPr>
            <w:tcW w:w="36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2</w:t>
            </w:r>
          </w:p>
        </w:tc>
        <w:tc>
          <w:tcPr>
            <w:tcW w:w="78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Nguyễn Thị B</w:t>
            </w:r>
          </w:p>
        </w:tc>
        <w:tc>
          <w:tcPr>
            <w:tcW w:w="5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Vợ</w:t>
            </w:r>
          </w:p>
        </w:tc>
        <w:tc>
          <w:tcPr>
            <w:tcW w:w="1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57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31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r>
      <w:tr w:rsidR="00F323F3" w:rsidRPr="00E72BCA" w:rsidTr="00B51C96">
        <w:trPr>
          <w:tblCellSpacing w:w="0" w:type="dxa"/>
        </w:trPr>
        <w:tc>
          <w:tcPr>
            <w:tcW w:w="36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lastRenderedPageBreak/>
              <w:t> </w:t>
            </w:r>
          </w:p>
        </w:tc>
        <w:tc>
          <w:tcPr>
            <w:tcW w:w="78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w:t>
            </w:r>
          </w:p>
        </w:tc>
        <w:tc>
          <w:tcPr>
            <w:tcW w:w="52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1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57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31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r>
    </w:tbl>
    <w:p w:rsidR="00F323F3" w:rsidRPr="00E72BCA" w:rsidRDefault="00F323F3" w:rsidP="0099226B">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Tôi cam kết các thông tin cung cấp trên đây là đúng sự thật. Tôi xin chịu trách nhiệm trước pháp luật về tính đầy đủ, trung thực, chính xác của các thông tin kê khai nêu</w:t>
      </w:r>
      <w:bookmarkStart w:id="0" w:name="_GoBack"/>
      <w:bookmarkEnd w:id="0"/>
      <w:r w:rsidRPr="00E72BCA">
        <w:rPr>
          <w:rFonts w:ascii="Times New Roman" w:eastAsia="Times New Roman" w:hAnsi="Times New Roman"/>
          <w:sz w:val="26"/>
          <w:szCs w:val="26"/>
        </w:rPr>
        <w:t xml:space="preserve"> trên./.</w:t>
      </w:r>
    </w:p>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6"/>
        <w:gridCol w:w="5134"/>
      </w:tblGrid>
      <w:tr w:rsidR="00F323F3" w:rsidRPr="00E72BCA" w:rsidTr="00F323F3">
        <w:trPr>
          <w:tblCellSpacing w:w="0" w:type="dxa"/>
        </w:trPr>
        <w:tc>
          <w:tcPr>
            <w:tcW w:w="3998" w:type="dxa"/>
            <w:shd w:val="clear" w:color="auto" w:fill="FFFFFF"/>
            <w:tcMar>
              <w:top w:w="0" w:type="dxa"/>
              <w:left w:w="108" w:type="dxa"/>
              <w:bottom w:w="0" w:type="dxa"/>
              <w:right w:w="108" w:type="dxa"/>
            </w:tcMar>
            <w:hideMark/>
          </w:tcPr>
          <w:p w:rsidR="00F323F3" w:rsidRPr="00E72BCA" w:rsidRDefault="00F323F3" w:rsidP="00F323F3">
            <w:pPr>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858" w:type="dxa"/>
            <w:shd w:val="clear" w:color="auto" w:fill="FFFFFF"/>
            <w:tcMar>
              <w:top w:w="0" w:type="dxa"/>
              <w:left w:w="108" w:type="dxa"/>
              <w:bottom w:w="0" w:type="dxa"/>
              <w:right w:w="108" w:type="dxa"/>
            </w:tcMa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 ngày... tháng... năm...</w:t>
            </w:r>
            <w:r w:rsidRPr="00E72BCA">
              <w:rPr>
                <w:rFonts w:ascii="Times New Roman" w:eastAsia="Times New Roman" w:hAnsi="Times New Roman"/>
                <w:sz w:val="26"/>
                <w:szCs w:val="26"/>
              </w:rPr>
              <w:br/>
            </w:r>
            <w:r w:rsidRPr="00E72BCA">
              <w:rPr>
                <w:rFonts w:ascii="Times New Roman" w:eastAsia="Times New Roman" w:hAnsi="Times New Roman"/>
                <w:b/>
                <w:bCs/>
                <w:sz w:val="26"/>
                <w:szCs w:val="26"/>
              </w:rPr>
              <w:t>Người khai</w:t>
            </w:r>
            <w:r w:rsidRPr="00E72BCA">
              <w:rPr>
                <w:rFonts w:ascii="Times New Roman" w:eastAsia="Times New Roman" w:hAnsi="Times New Roman"/>
                <w:sz w:val="26"/>
                <w:szCs w:val="26"/>
              </w:rPr>
              <w:br/>
            </w:r>
            <w:r w:rsidRPr="00E72BCA">
              <w:rPr>
                <w:rFonts w:ascii="Times New Roman" w:eastAsia="Times New Roman" w:hAnsi="Times New Roman"/>
                <w:i/>
                <w:iCs/>
                <w:sz w:val="26"/>
                <w:szCs w:val="26"/>
              </w:rPr>
              <w:t>(Ký, ghi rõ họ tên)</w:t>
            </w:r>
            <w:r w:rsidRPr="00E72BCA">
              <w:rPr>
                <w:rFonts w:ascii="Times New Roman" w:eastAsia="Times New Roman" w:hAnsi="Times New Roman"/>
                <w:i/>
                <w:iCs/>
                <w:sz w:val="26"/>
                <w:szCs w:val="26"/>
                <w:vertAlign w:val="superscript"/>
              </w:rPr>
              <w:t>(2)</w:t>
            </w:r>
          </w:p>
        </w:tc>
      </w:tr>
    </w:tbl>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i/>
          <w:iCs/>
          <w:sz w:val="26"/>
          <w:szCs w:val="26"/>
        </w:rPr>
        <w:t>Ghi chú:</w:t>
      </w:r>
    </w:p>
    <w:p w:rsidR="00F323F3" w:rsidRPr="00E72BCA" w:rsidRDefault="00F323F3" w:rsidP="003F711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 trường hợp người có liên quan đã mất ghi rõ đã mất.</w:t>
      </w:r>
    </w:p>
    <w:p w:rsidR="00F323F3" w:rsidRPr="00E72BCA" w:rsidRDefault="00F323F3" w:rsidP="003F711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2. Chữ ký phải được chứng thực theo quy định của pháp luật.</w:t>
      </w:r>
    </w:p>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p w:rsidR="00CE2210" w:rsidRDefault="00CE2210"/>
    <w:sectPr w:rsidR="00CE2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F3"/>
    <w:rsid w:val="00135DE4"/>
    <w:rsid w:val="001B318F"/>
    <w:rsid w:val="00241AB3"/>
    <w:rsid w:val="002C364B"/>
    <w:rsid w:val="003A1D6B"/>
    <w:rsid w:val="003B5FCD"/>
    <w:rsid w:val="003F7110"/>
    <w:rsid w:val="004176E9"/>
    <w:rsid w:val="00665AE7"/>
    <w:rsid w:val="007446E9"/>
    <w:rsid w:val="0099226B"/>
    <w:rsid w:val="00B51C96"/>
    <w:rsid w:val="00C660C8"/>
    <w:rsid w:val="00CE2210"/>
    <w:rsid w:val="00DE43C1"/>
    <w:rsid w:val="00F323F3"/>
    <w:rsid w:val="00F7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0ACE1-B54C-4446-98EA-118B79C1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Nga.dth</cp:lastModifiedBy>
  <cp:revision>2</cp:revision>
  <dcterms:created xsi:type="dcterms:W3CDTF">2026-02-02T07:38:00Z</dcterms:created>
  <dcterms:modified xsi:type="dcterms:W3CDTF">2026-02-02T07:38:00Z</dcterms:modified>
</cp:coreProperties>
</file>